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AFE" w:rsidRDefault="008A6929" w:rsidP="008A6929">
      <w:pPr>
        <w:jc w:val="both"/>
        <w:rPr>
          <w:rFonts w:ascii="Codec Warm" w:hAnsi="Codec Warm" w:cs="Segoe UI Emoji"/>
          <w:b/>
          <w:bCs/>
          <w:sz w:val="36"/>
          <w:szCs w:val="36"/>
        </w:rPr>
      </w:pPr>
      <w:r w:rsidRPr="007B703F">
        <w:rPr>
          <w:rFonts w:ascii="Codec Warm" w:hAnsi="Codec Warm" w:cs="Segoe UI Emoji"/>
          <w:b/>
          <w:bCs/>
          <w:sz w:val="36"/>
          <w:szCs w:val="36"/>
        </w:rPr>
        <w:t>ESTEEM BODY CON LEAK DEFENCE</w:t>
      </w:r>
    </w:p>
    <w:p w:rsidR="008A6929" w:rsidRPr="007A45F4" w:rsidRDefault="008A6929" w:rsidP="008A6929">
      <w:pPr>
        <w:jc w:val="both"/>
        <w:rPr>
          <w:rFonts w:ascii="Codec Warm" w:hAnsi="Codec Warm"/>
          <w:b/>
          <w:bCs/>
        </w:rPr>
      </w:pPr>
      <w:r w:rsidRPr="007A45F4">
        <w:rPr>
          <w:rFonts w:ascii="Codec Warm" w:hAnsi="Codec Warm"/>
          <w:b/>
          <w:bCs/>
        </w:rPr>
        <w:t>BOZZA DI POSTER</w:t>
      </w:r>
      <w:r>
        <w:rPr>
          <w:rFonts w:ascii="Codec Warm" w:hAnsi="Codec Warm"/>
          <w:b/>
          <w:bCs/>
        </w:rPr>
        <w:t xml:space="preserve"> STANDARD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Titolo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(Breve, chiaro, descrittivo </w:t>
      </w:r>
      <w:r>
        <w:rPr>
          <w:rFonts w:ascii="Codec Warm" w:hAnsi="Codec Warm"/>
        </w:rPr>
        <w:t xml:space="preserve">- </w:t>
      </w:r>
      <w:r w:rsidRPr="003F3C90">
        <w:rPr>
          <w:rFonts w:ascii="Codec Warm" w:hAnsi="Codec Warm"/>
        </w:rPr>
        <w:t xml:space="preserve">Esempio: “Riduzione delle infiltrazioni in una paziente con stomia retratta grazie a </w:t>
      </w:r>
      <w:proofErr w:type="spellStart"/>
      <w:r w:rsidRPr="003F3C90">
        <w:rPr>
          <w:rFonts w:ascii="Codec Warm" w:hAnsi="Codec Warm"/>
        </w:rPr>
        <w:t>Esteem</w:t>
      </w:r>
      <w:proofErr w:type="spellEnd"/>
      <w:r w:rsidRPr="003F3C90">
        <w:rPr>
          <w:rFonts w:ascii="Codec Warm" w:hAnsi="Codec Warm"/>
        </w:rPr>
        <w:t xml:space="preserve"> Body</w:t>
      </w:r>
      <w:proofErr w:type="gramStart"/>
      <w:r w:rsidRPr="003F3C90">
        <w:rPr>
          <w:rFonts w:ascii="Codec Warm" w:hAnsi="Codec Warm"/>
        </w:rPr>
        <w:t>™</w:t>
      </w:r>
      <w:r>
        <w:rPr>
          <w:rFonts w:ascii="Codec Warm" w:hAnsi="Codec Warm"/>
        </w:rPr>
        <w:t>….</w:t>
      </w:r>
      <w:proofErr w:type="gramEnd"/>
      <w:r w:rsidRPr="003F3C90">
        <w:rPr>
          <w:rFonts w:ascii="Codec Warm" w:hAnsi="Codec Warm"/>
        </w:rPr>
        <w:t>”</w:t>
      </w:r>
      <w:r>
        <w:rPr>
          <w:rFonts w:ascii="Codec Warm" w:hAnsi="Codec Warm"/>
        </w:rPr>
        <w:t>)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1. Background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>
        <w:rPr>
          <w:rFonts w:ascii="Codec Warm" w:hAnsi="Codec Warm"/>
        </w:rPr>
        <w:t>D</w:t>
      </w:r>
      <w:r w:rsidRPr="003F3C90">
        <w:rPr>
          <w:rFonts w:ascii="Codec Warm" w:hAnsi="Codec Warm"/>
        </w:rPr>
        <w:t xml:space="preserve">escrizione sintetica del caso e della problematica: infiltrazioni, lesioni, </w:t>
      </w:r>
      <w:r>
        <w:rPr>
          <w:rFonts w:ascii="Codec Warm" w:hAnsi="Codec Warm"/>
        </w:rPr>
        <w:t>stomia sul piano cutaneo</w:t>
      </w:r>
      <w:r w:rsidRPr="003F3C90">
        <w:rPr>
          <w:rFonts w:ascii="Codec Warm" w:hAnsi="Codec Warm"/>
        </w:rPr>
        <w:t>, pieghe cutanee.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Motivazione del cambio dispositivo.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2. Obiettivo dell’intervento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Prevenire infiltrazioni?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Stabilizzare la cute peristomale?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Trovare la </w:t>
      </w:r>
      <w:r>
        <w:rPr>
          <w:rFonts w:ascii="Codec Warm" w:hAnsi="Codec Warm"/>
        </w:rPr>
        <w:t>minima convessità necessaria</w:t>
      </w:r>
      <w:r w:rsidRPr="003F3C90">
        <w:rPr>
          <w:rFonts w:ascii="Codec Warm" w:hAnsi="Codec Warm"/>
        </w:rPr>
        <w:t>?</w:t>
      </w:r>
    </w:p>
    <w:p w:rsidR="008A6929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Gestire una topografia difficile?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3. Metodo / Approccio clinico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Tipo di stomia e condizioni cutanee iniziali.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Convessità scelta (profondità + </w:t>
      </w:r>
      <w:r>
        <w:rPr>
          <w:rFonts w:ascii="Codec Warm" w:hAnsi="Codec Warm"/>
        </w:rPr>
        <w:t>punti di tensione</w:t>
      </w:r>
      <w:r w:rsidRPr="003F3C90">
        <w:rPr>
          <w:rFonts w:ascii="Codec Warm" w:hAnsi="Codec Warm"/>
        </w:rPr>
        <w:t>).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proofErr w:type="spellStart"/>
      <w:r>
        <w:rPr>
          <w:rFonts w:ascii="Codec Warm" w:hAnsi="Codec Warm"/>
        </w:rPr>
        <w:t>Idrocolloide</w:t>
      </w:r>
      <w:proofErr w:type="spellEnd"/>
      <w:r w:rsidRPr="003F3C90">
        <w:rPr>
          <w:rFonts w:ascii="Codec Warm" w:hAnsi="Codec Warm"/>
        </w:rPr>
        <w:t xml:space="preserve"> utilizzato (</w:t>
      </w:r>
      <w:proofErr w:type="spellStart"/>
      <w:r w:rsidRPr="003F3C90">
        <w:rPr>
          <w:rFonts w:ascii="Codec Warm" w:hAnsi="Codec Warm"/>
        </w:rPr>
        <w:t>Durahesive</w:t>
      </w:r>
      <w:proofErr w:type="spellEnd"/>
      <w:r w:rsidRPr="003F3C90">
        <w:rPr>
          <w:rFonts w:ascii="Codec Warm" w:hAnsi="Codec Warm"/>
        </w:rPr>
        <w:t>/</w:t>
      </w:r>
      <w:proofErr w:type="spellStart"/>
      <w:r w:rsidRPr="003F3C90">
        <w:rPr>
          <w:rFonts w:ascii="Codec Warm" w:hAnsi="Codec Warm"/>
        </w:rPr>
        <w:t>Stomahesive</w:t>
      </w:r>
      <w:proofErr w:type="spellEnd"/>
      <w:r>
        <w:rPr>
          <w:rFonts w:ascii="Codec Warm" w:hAnsi="Codec Warm"/>
        </w:rPr>
        <w:t xml:space="preserve"> Modificato</w:t>
      </w:r>
      <w:r w:rsidRPr="003F3C90">
        <w:rPr>
          <w:rFonts w:ascii="Codec Warm" w:hAnsi="Codec Warm"/>
        </w:rPr>
        <w:t>).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Follow-up del paziente (giorni/settimane).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4. Risultati clinici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Riduzione infiltrazioni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Miglioramento lesioni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Aumento del tempo di tenuta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Foto </w:t>
      </w:r>
      <w:proofErr w:type="spellStart"/>
      <w:r w:rsidRPr="003F3C90">
        <w:rPr>
          <w:rFonts w:ascii="Codec Warm" w:hAnsi="Codec Warm"/>
        </w:rPr>
        <w:t>pre</w:t>
      </w:r>
      <w:proofErr w:type="spellEnd"/>
      <w:r w:rsidRPr="003F3C90">
        <w:rPr>
          <w:rFonts w:ascii="Codec Warm" w:hAnsi="Codec Warm"/>
        </w:rPr>
        <w:t>/post (se incluse)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Feedback del paziente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5. Discussione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Perché la combinazione di </w:t>
      </w:r>
      <w:r>
        <w:rPr>
          <w:rFonts w:ascii="Codec Warm" w:hAnsi="Codec Warm"/>
        </w:rPr>
        <w:t>profondità e punti di tensione</w:t>
      </w:r>
      <w:r w:rsidRPr="003F3C90">
        <w:rPr>
          <w:rFonts w:ascii="Codec Warm" w:hAnsi="Codec Warm"/>
        </w:rPr>
        <w:t xml:space="preserve"> ha funzionato.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lastRenderedPageBreak/>
        <w:t xml:space="preserve">Quanto è stato importante </w:t>
      </w:r>
      <w:r>
        <w:rPr>
          <w:rFonts w:ascii="Codec Warm" w:hAnsi="Codec Warm"/>
        </w:rPr>
        <w:t>scegliere la minima convessità necessaria</w:t>
      </w:r>
      <w:r w:rsidRPr="003F3C90">
        <w:rPr>
          <w:rFonts w:ascii="Codec Warm" w:hAnsi="Codec Warm"/>
        </w:rPr>
        <w:t>.</w:t>
      </w:r>
    </w:p>
    <w:p w:rsidR="008A6929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Criticità residue.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6. Conclusioni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Valore di </w:t>
      </w:r>
      <w:proofErr w:type="spellStart"/>
      <w:r w:rsidRPr="003F3C90">
        <w:rPr>
          <w:rFonts w:ascii="Codec Warm" w:hAnsi="Codec Warm"/>
        </w:rPr>
        <w:t>Esteem</w:t>
      </w:r>
      <w:proofErr w:type="spellEnd"/>
      <w:r w:rsidRPr="003F3C90">
        <w:rPr>
          <w:rFonts w:ascii="Codec Warm" w:hAnsi="Codec Warm"/>
        </w:rPr>
        <w:t xml:space="preserve"> Body™ per il caso.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Benefici per paziente e per l’operatore.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</w:p>
    <w:p w:rsidR="008A6929" w:rsidRPr="003F3C90" w:rsidRDefault="008A6929" w:rsidP="008A6929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7. Parole chiave</w:t>
      </w:r>
    </w:p>
    <w:p w:rsidR="008A6929" w:rsidRPr="003F3C90" w:rsidRDefault="008A6929" w:rsidP="008A6929">
      <w:pPr>
        <w:jc w:val="both"/>
        <w:rPr>
          <w:rFonts w:ascii="Codec Warm" w:hAnsi="Codec Warm"/>
        </w:rPr>
      </w:pPr>
      <w:proofErr w:type="spellStart"/>
      <w:r w:rsidRPr="003F3C90">
        <w:rPr>
          <w:rFonts w:ascii="Codec Warm" w:hAnsi="Codec Warm"/>
        </w:rPr>
        <w:t>Esteem</w:t>
      </w:r>
      <w:proofErr w:type="spellEnd"/>
      <w:r w:rsidRPr="003F3C90">
        <w:rPr>
          <w:rFonts w:ascii="Codec Warm" w:hAnsi="Codec Warm"/>
        </w:rPr>
        <w:t xml:space="preserve"> Body™ – </w:t>
      </w:r>
      <w:proofErr w:type="spellStart"/>
      <w:r w:rsidRPr="003F3C90">
        <w:rPr>
          <w:rFonts w:ascii="Codec Warm" w:hAnsi="Codec Warm"/>
        </w:rPr>
        <w:t>convexity</w:t>
      </w:r>
      <w:proofErr w:type="spellEnd"/>
      <w:r w:rsidRPr="003F3C90">
        <w:rPr>
          <w:rFonts w:ascii="Codec Warm" w:hAnsi="Codec Warm"/>
        </w:rPr>
        <w:t xml:space="preserve"> – Leak Defense™ – infiltrazioni – cute peristomale – caso clinico</w:t>
      </w:r>
    </w:p>
    <w:p w:rsidR="008A6929" w:rsidRPr="008A6929" w:rsidRDefault="008A6929" w:rsidP="008A6929">
      <w:pPr>
        <w:jc w:val="both"/>
        <w:rPr>
          <w:rFonts w:ascii="Codec Warm" w:hAnsi="Codec Warm" w:cs="Segoe UI Emoji"/>
          <w:b/>
          <w:bCs/>
          <w:sz w:val="36"/>
          <w:szCs w:val="36"/>
        </w:rPr>
      </w:pPr>
    </w:p>
    <w:sectPr w:rsidR="008A6929" w:rsidRPr="008A69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c Warm">
    <w:altName w:val="Calibri"/>
    <w:panose1 w:val="020B0604020202020204"/>
    <w:charset w:val="00"/>
    <w:family w:val="auto"/>
    <w:pitch w:val="variable"/>
    <w:sig w:usb0="A00002FF" w:usb1="1000207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4E35"/>
    <w:multiLevelType w:val="hybridMultilevel"/>
    <w:tmpl w:val="36B62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A3A4E"/>
    <w:multiLevelType w:val="hybridMultilevel"/>
    <w:tmpl w:val="39D86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757C8"/>
    <w:multiLevelType w:val="hybridMultilevel"/>
    <w:tmpl w:val="B0AA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438F2"/>
    <w:multiLevelType w:val="hybridMultilevel"/>
    <w:tmpl w:val="9A9C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D70B5"/>
    <w:multiLevelType w:val="hybridMultilevel"/>
    <w:tmpl w:val="47AE6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C5B9B"/>
    <w:multiLevelType w:val="hybridMultilevel"/>
    <w:tmpl w:val="41EE9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091090">
    <w:abstractNumId w:val="1"/>
  </w:num>
  <w:num w:numId="2" w16cid:durableId="716399043">
    <w:abstractNumId w:val="2"/>
  </w:num>
  <w:num w:numId="3" w16cid:durableId="463961562">
    <w:abstractNumId w:val="4"/>
  </w:num>
  <w:num w:numId="4" w16cid:durableId="1403866981">
    <w:abstractNumId w:val="0"/>
  </w:num>
  <w:num w:numId="5" w16cid:durableId="829756522">
    <w:abstractNumId w:val="3"/>
  </w:num>
  <w:num w:numId="6" w16cid:durableId="810634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41"/>
    <w:rsid w:val="00624AFE"/>
    <w:rsid w:val="008A6929"/>
    <w:rsid w:val="00A8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C0E403"/>
  <w15:chartTrackingRefBased/>
  <w15:docId w15:val="{499C0EDA-0F1D-C544-B3FE-BA362298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741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1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Carmine Astuti</dc:creator>
  <cp:keywords/>
  <dc:description/>
  <cp:lastModifiedBy>Mattia Carmine Astuti</cp:lastModifiedBy>
  <cp:revision>2</cp:revision>
  <dcterms:created xsi:type="dcterms:W3CDTF">2026-03-11T17:22:00Z</dcterms:created>
  <dcterms:modified xsi:type="dcterms:W3CDTF">2026-03-11T17:22:00Z</dcterms:modified>
</cp:coreProperties>
</file>